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7B" w:rsidRPr="00130F7B" w:rsidRDefault="00D61908" w:rsidP="00130F7B">
      <w:pPr>
        <w:spacing w:line="360" w:lineRule="auto"/>
        <w:jc w:val="center"/>
        <w:rPr>
          <w:rFonts w:ascii="Arial" w:hAnsi="Arial"/>
          <w:b/>
          <w:color w:val="4F81BD" w:themeColor="accent1"/>
          <w:sz w:val="32"/>
          <w:szCs w:val="32"/>
          <w:lang w:val="it-IT"/>
        </w:rPr>
      </w:pPr>
      <w:r w:rsidRPr="00130F7B">
        <w:rPr>
          <w:rFonts w:ascii="Arial" w:hAnsi="Arial"/>
          <w:b/>
          <w:color w:val="4F81BD" w:themeColor="accent1"/>
          <w:sz w:val="32"/>
          <w:szCs w:val="32"/>
        </w:rPr>
        <w:t>Lymphomas:</w:t>
      </w:r>
      <w:r w:rsidR="00A1267B" w:rsidRPr="00130F7B">
        <w:rPr>
          <w:rFonts w:ascii="Arial" w:hAnsi="Arial"/>
          <w:b/>
          <w:color w:val="4F81BD" w:themeColor="accent1"/>
          <w:sz w:val="32"/>
          <w:szCs w:val="32"/>
          <w:lang w:val="it-IT"/>
        </w:rPr>
        <w:t xml:space="preserve"> </w:t>
      </w:r>
      <w:r w:rsidRPr="00130F7B">
        <w:rPr>
          <w:rFonts w:ascii="Arial" w:hAnsi="Arial"/>
          <w:b/>
          <w:color w:val="4F81BD" w:themeColor="accent1"/>
          <w:sz w:val="32"/>
          <w:szCs w:val="32"/>
        </w:rPr>
        <w:t>Italian rese</w:t>
      </w:r>
      <w:bookmarkStart w:id="0" w:name="_GoBack"/>
      <w:bookmarkEnd w:id="0"/>
      <w:r w:rsidRPr="00130F7B">
        <w:rPr>
          <w:rFonts w:ascii="Arial" w:hAnsi="Arial"/>
          <w:b/>
          <w:color w:val="4F81BD" w:themeColor="accent1"/>
          <w:sz w:val="32"/>
          <w:szCs w:val="32"/>
        </w:rPr>
        <w:t xml:space="preserve">arch </w:t>
      </w:r>
      <w:r w:rsidR="00B07E68" w:rsidRPr="00130F7B">
        <w:rPr>
          <w:rFonts w:ascii="Arial" w:hAnsi="Arial"/>
          <w:b/>
          <w:color w:val="4F81BD" w:themeColor="accent1"/>
          <w:sz w:val="32"/>
          <w:szCs w:val="32"/>
        </w:rPr>
        <w:t xml:space="preserve">highlights </w:t>
      </w:r>
      <w:r w:rsidRPr="00130F7B">
        <w:rPr>
          <w:rFonts w:ascii="Arial" w:hAnsi="Arial"/>
          <w:b/>
          <w:color w:val="4F81BD" w:themeColor="accent1"/>
          <w:sz w:val="32"/>
          <w:szCs w:val="32"/>
        </w:rPr>
        <w:t>their complexity and recommends the use of combined therapies</w:t>
      </w:r>
    </w:p>
    <w:p w:rsidR="00A1267B" w:rsidRPr="00130F7B" w:rsidRDefault="00D61908" w:rsidP="00850C5C">
      <w:pPr>
        <w:spacing w:line="360" w:lineRule="auto"/>
        <w:jc w:val="both"/>
        <w:rPr>
          <w:rFonts w:ascii="Arial" w:hAnsi="Arial"/>
          <w:b/>
          <w:color w:val="4F81BD" w:themeColor="accent1"/>
          <w:sz w:val="24"/>
          <w:szCs w:val="24"/>
          <w:lang w:val="it-IT"/>
        </w:rPr>
      </w:pP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A team of IFOM researchers in Milan has identified the mechanisms through which </w:t>
      </w:r>
      <w:r w:rsidR="00C92121" w:rsidRPr="00130F7B">
        <w:rPr>
          <w:rFonts w:ascii="Arial" w:hAnsi="Arial"/>
          <w:b/>
          <w:color w:val="4F81BD" w:themeColor="accent1"/>
          <w:sz w:val="24"/>
          <w:szCs w:val="24"/>
        </w:rPr>
        <w:t>a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 protein </w:t>
      </w:r>
      <w:r w:rsidR="00C92121"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called B-cell receptor 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controls the growth of aggressive forms of non-Hodgkin lymphoma. The research, published in the pages of the </w:t>
      </w:r>
      <w:r w:rsidR="00C92121"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prestigious 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scientific journal </w:t>
      </w:r>
      <w:r w:rsidRPr="00130F7B">
        <w:rPr>
          <w:rFonts w:ascii="Arial" w:hAnsi="Arial"/>
          <w:b/>
          <w:i/>
          <w:color w:val="4F81BD" w:themeColor="accent1"/>
          <w:sz w:val="24"/>
          <w:szCs w:val="24"/>
        </w:rPr>
        <w:t>Nature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 and made possible </w:t>
      </w:r>
      <w:r w:rsidR="00DA779D" w:rsidRPr="00130F7B">
        <w:rPr>
          <w:rFonts w:ascii="Arial" w:hAnsi="Arial"/>
          <w:b/>
          <w:color w:val="4F81BD" w:themeColor="accent1"/>
          <w:sz w:val="24"/>
          <w:szCs w:val="24"/>
        </w:rPr>
        <w:t>through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 the support of the Harvard-Armenise Foundation and AIRC, </w:t>
      </w:r>
      <w:r w:rsidR="00364CF9"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points to the usefulness of </w:t>
      </w:r>
      <w:r w:rsidR="00C92121"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disentangling </w:t>
      </w:r>
      <w:r w:rsidR="00364CF9"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the complexity of lymphomas by measuring </w:t>
      </w:r>
      <w:r w:rsidR="00DA779D"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BCR 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>expression in tumo</w:t>
      </w:r>
      <w:r w:rsidR="00040D9B" w:rsidRPr="00130F7B">
        <w:rPr>
          <w:rFonts w:ascii="Arial" w:hAnsi="Arial"/>
          <w:b/>
          <w:color w:val="4F81BD" w:themeColor="accent1"/>
          <w:sz w:val="24"/>
          <w:szCs w:val="24"/>
        </w:rPr>
        <w:t>u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>r cells at diagnosis, usi</w:t>
      </w:r>
      <w:r w:rsidR="00364CF9" w:rsidRPr="00130F7B">
        <w:rPr>
          <w:rFonts w:ascii="Arial" w:hAnsi="Arial"/>
          <w:b/>
          <w:color w:val="4F81BD" w:themeColor="accent1"/>
          <w:sz w:val="24"/>
          <w:szCs w:val="24"/>
        </w:rPr>
        <w:t>ng a simple laboratory test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>.</w:t>
      </w:r>
      <w:r w:rsidR="00A1267B" w:rsidRPr="00130F7B">
        <w:rPr>
          <w:rFonts w:ascii="Arial" w:hAnsi="Arial"/>
          <w:b/>
          <w:color w:val="4F81BD" w:themeColor="accent1"/>
          <w:sz w:val="24"/>
          <w:szCs w:val="24"/>
          <w:lang w:val="it-IT"/>
        </w:rPr>
        <w:t xml:space="preserve"> </w:t>
      </w:r>
      <w:r w:rsidRPr="00130F7B">
        <w:rPr>
          <w:rFonts w:ascii="Arial" w:hAnsi="Arial"/>
          <w:b/>
          <w:color w:val="4F81BD" w:themeColor="accent1"/>
          <w:sz w:val="24"/>
          <w:szCs w:val="24"/>
        </w:rPr>
        <w:t xml:space="preserve">The new data suggests ways to improve existing therapies for the treatment of various forms of lymphoma and </w:t>
      </w:r>
      <w:proofErr w:type="spellStart"/>
      <w:r w:rsidRPr="00130F7B">
        <w:rPr>
          <w:rFonts w:ascii="Arial" w:hAnsi="Arial"/>
          <w:b/>
          <w:color w:val="4F81BD" w:themeColor="accent1"/>
          <w:sz w:val="24"/>
          <w:szCs w:val="24"/>
        </w:rPr>
        <w:t>leukemia</w:t>
      </w:r>
      <w:proofErr w:type="spellEnd"/>
      <w:r w:rsidRPr="00130F7B">
        <w:rPr>
          <w:rFonts w:ascii="Arial" w:hAnsi="Arial"/>
          <w:b/>
          <w:color w:val="4F81BD" w:themeColor="accent1"/>
          <w:sz w:val="24"/>
          <w:szCs w:val="24"/>
        </w:rPr>
        <w:t>, proposing therapeutic approaches based on drug combinations.</w:t>
      </w:r>
    </w:p>
    <w:p w:rsidR="00C92121" w:rsidRPr="00850C5C" w:rsidRDefault="00D61908" w:rsidP="00850C5C">
      <w:pPr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 w:rsidRPr="00850C5C">
        <w:rPr>
          <w:rFonts w:ascii="Arial" w:hAnsi="Arial"/>
          <w:sz w:val="24"/>
          <w:szCs w:val="24"/>
        </w:rPr>
        <w:t>Lymphomas are cancers of the blood that commonly affect one of the key players in t</w:t>
      </w:r>
      <w:r w:rsidR="00364CF9" w:rsidRPr="00850C5C">
        <w:rPr>
          <w:rFonts w:ascii="Arial" w:hAnsi="Arial"/>
          <w:sz w:val="24"/>
          <w:szCs w:val="24"/>
        </w:rPr>
        <w:t xml:space="preserve">he immune system: the </w:t>
      </w:r>
      <w:proofErr w:type="gramStart"/>
      <w:r w:rsidR="00364CF9" w:rsidRPr="00850C5C">
        <w:rPr>
          <w:rFonts w:ascii="Arial" w:hAnsi="Arial"/>
          <w:sz w:val="24"/>
          <w:szCs w:val="24"/>
        </w:rPr>
        <w:t xml:space="preserve">B </w:t>
      </w:r>
      <w:r w:rsidRPr="00850C5C">
        <w:rPr>
          <w:rFonts w:ascii="Arial" w:hAnsi="Arial"/>
          <w:sz w:val="24"/>
          <w:szCs w:val="24"/>
        </w:rPr>
        <w:t>lymphocytes</w:t>
      </w:r>
      <w:proofErr w:type="gramEnd"/>
      <w:r w:rsidRPr="00850C5C">
        <w:rPr>
          <w:rFonts w:ascii="Arial" w:hAnsi="Arial"/>
          <w:sz w:val="24"/>
          <w:szCs w:val="24"/>
        </w:rPr>
        <w:t>.</w:t>
      </w:r>
    </w:p>
    <w:p w:rsidR="00A1267B" w:rsidRPr="00850C5C" w:rsidRDefault="00D61908" w:rsidP="00850C5C">
      <w:pPr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 w:rsidRPr="00850C5C">
        <w:rPr>
          <w:rFonts w:ascii="Arial" w:hAnsi="Arial"/>
          <w:sz w:val="24"/>
          <w:szCs w:val="24"/>
        </w:rPr>
        <w:t xml:space="preserve">Recruited to defend us from attacks by agents such as viruses and bacteria, </w:t>
      </w:r>
      <w:proofErr w:type="gramStart"/>
      <w:r w:rsidRPr="00850C5C">
        <w:rPr>
          <w:rFonts w:ascii="Arial" w:hAnsi="Arial"/>
          <w:sz w:val="24"/>
          <w:szCs w:val="24"/>
        </w:rPr>
        <w:t>B lymphocytes</w:t>
      </w:r>
      <w:proofErr w:type="gramEnd"/>
      <w:r w:rsidRPr="00850C5C">
        <w:rPr>
          <w:rFonts w:ascii="Arial" w:hAnsi="Arial"/>
          <w:sz w:val="24"/>
          <w:szCs w:val="24"/>
        </w:rPr>
        <w:t xml:space="preserve"> recognize intruder</w:t>
      </w:r>
      <w:r w:rsidR="00364CF9" w:rsidRPr="00850C5C">
        <w:rPr>
          <w:rFonts w:ascii="Arial" w:hAnsi="Arial"/>
          <w:sz w:val="24"/>
          <w:szCs w:val="24"/>
        </w:rPr>
        <w:t>s by capturing them</w:t>
      </w:r>
      <w:r w:rsidRPr="00850C5C">
        <w:rPr>
          <w:rFonts w:ascii="Arial" w:hAnsi="Arial"/>
          <w:sz w:val="24"/>
          <w:szCs w:val="24"/>
        </w:rPr>
        <w:t xml:space="preserve"> with receptors </w:t>
      </w:r>
      <w:r w:rsidR="00364CF9" w:rsidRPr="00850C5C">
        <w:rPr>
          <w:rFonts w:ascii="Arial" w:hAnsi="Arial"/>
          <w:sz w:val="24"/>
          <w:szCs w:val="24"/>
        </w:rPr>
        <w:t xml:space="preserve">called </w:t>
      </w:r>
      <w:proofErr w:type="spellStart"/>
      <w:r w:rsidR="00364CF9" w:rsidRPr="00850C5C">
        <w:rPr>
          <w:rFonts w:ascii="Arial" w:hAnsi="Arial"/>
          <w:sz w:val="24"/>
          <w:szCs w:val="24"/>
        </w:rPr>
        <w:t>immunoglobulins</w:t>
      </w:r>
      <w:proofErr w:type="spellEnd"/>
      <w:r w:rsidR="00364CF9" w:rsidRPr="00850C5C">
        <w:rPr>
          <w:rFonts w:ascii="Arial" w:hAnsi="Arial"/>
          <w:sz w:val="24"/>
          <w:szCs w:val="24"/>
        </w:rPr>
        <w:t xml:space="preserve"> or B cell receptors (BCRs) that are </w:t>
      </w:r>
      <w:r w:rsidRPr="00850C5C">
        <w:rPr>
          <w:rFonts w:ascii="Arial" w:hAnsi="Arial"/>
          <w:sz w:val="24"/>
          <w:szCs w:val="24"/>
        </w:rPr>
        <w:t>exposed on the</w:t>
      </w:r>
      <w:r w:rsidR="00B07E68">
        <w:rPr>
          <w:rFonts w:ascii="Arial" w:hAnsi="Arial"/>
          <w:sz w:val="24"/>
          <w:szCs w:val="24"/>
        </w:rPr>
        <w:t>ir</w:t>
      </w:r>
      <w:r w:rsidRPr="00850C5C">
        <w:rPr>
          <w:rFonts w:ascii="Arial" w:hAnsi="Arial"/>
          <w:sz w:val="24"/>
          <w:szCs w:val="24"/>
        </w:rPr>
        <w:t xml:space="preserve"> cell surface.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C92121" w:rsidRPr="00850C5C">
        <w:rPr>
          <w:rFonts w:ascii="Arial" w:hAnsi="Arial"/>
          <w:sz w:val="24"/>
          <w:szCs w:val="24"/>
        </w:rPr>
        <w:t xml:space="preserve">The binding </w:t>
      </w:r>
      <w:r w:rsidR="005646AF" w:rsidRPr="00537009">
        <w:rPr>
          <w:rFonts w:ascii="Arial" w:hAnsi="Arial"/>
          <w:sz w:val="24"/>
          <w:szCs w:val="24"/>
        </w:rPr>
        <w:t xml:space="preserve">through the BCR </w:t>
      </w:r>
      <w:r w:rsidR="005646AF">
        <w:rPr>
          <w:rFonts w:ascii="Arial" w:hAnsi="Arial"/>
          <w:sz w:val="24"/>
          <w:szCs w:val="24"/>
        </w:rPr>
        <w:t>of</w:t>
      </w:r>
      <w:r w:rsidR="00C92121" w:rsidRPr="00850C5C">
        <w:rPr>
          <w:rFonts w:ascii="Arial" w:hAnsi="Arial"/>
          <w:sz w:val="24"/>
          <w:szCs w:val="24"/>
        </w:rPr>
        <w:t xml:space="preserve"> </w:t>
      </w:r>
      <w:proofErr w:type="gramStart"/>
      <w:r w:rsidRPr="00850C5C">
        <w:rPr>
          <w:rFonts w:ascii="Arial" w:hAnsi="Arial"/>
          <w:sz w:val="24"/>
          <w:szCs w:val="24"/>
        </w:rPr>
        <w:t>pathogens  stimulates</w:t>
      </w:r>
      <w:proofErr w:type="gramEnd"/>
      <w:r w:rsidRPr="00850C5C">
        <w:rPr>
          <w:rFonts w:ascii="Arial" w:hAnsi="Arial"/>
          <w:sz w:val="24"/>
          <w:szCs w:val="24"/>
        </w:rPr>
        <w:t xml:space="preserve"> </w:t>
      </w:r>
      <w:r w:rsidR="00364CF9" w:rsidRPr="00850C5C">
        <w:rPr>
          <w:rFonts w:ascii="Arial" w:hAnsi="Arial"/>
          <w:sz w:val="24"/>
          <w:szCs w:val="24"/>
        </w:rPr>
        <w:t xml:space="preserve">the </w:t>
      </w:r>
      <w:r w:rsidRPr="00850C5C">
        <w:rPr>
          <w:rFonts w:ascii="Arial" w:hAnsi="Arial"/>
          <w:sz w:val="24"/>
          <w:szCs w:val="24"/>
        </w:rPr>
        <w:t xml:space="preserve">lymphocyte </w:t>
      </w:r>
      <w:r w:rsidR="00364CF9" w:rsidRPr="00850C5C">
        <w:rPr>
          <w:rFonts w:ascii="Arial" w:hAnsi="Arial"/>
          <w:sz w:val="24"/>
          <w:szCs w:val="24"/>
        </w:rPr>
        <w:t xml:space="preserve">to </w:t>
      </w:r>
      <w:r w:rsidRPr="00850C5C">
        <w:rPr>
          <w:rFonts w:ascii="Arial" w:hAnsi="Arial"/>
          <w:sz w:val="24"/>
          <w:szCs w:val="24"/>
        </w:rPr>
        <w:t>proliferat</w:t>
      </w:r>
      <w:r w:rsidR="00364CF9" w:rsidRPr="00850C5C">
        <w:rPr>
          <w:rFonts w:ascii="Arial" w:hAnsi="Arial"/>
          <w:sz w:val="24"/>
          <w:szCs w:val="24"/>
        </w:rPr>
        <w:t>e</w:t>
      </w:r>
      <w:r w:rsidRPr="00850C5C">
        <w:rPr>
          <w:rFonts w:ascii="Arial" w:hAnsi="Arial"/>
          <w:sz w:val="24"/>
          <w:szCs w:val="24"/>
        </w:rPr>
        <w:t xml:space="preserve">, </w:t>
      </w:r>
      <w:r w:rsidR="005646AF">
        <w:rPr>
          <w:rFonts w:ascii="Arial" w:hAnsi="Arial"/>
          <w:sz w:val="24"/>
          <w:szCs w:val="24"/>
        </w:rPr>
        <w:t>accompanied by the</w:t>
      </w:r>
      <w:r w:rsidR="00364CF9" w:rsidRPr="00850C5C">
        <w:rPr>
          <w:rFonts w:ascii="Arial" w:hAnsi="Arial"/>
          <w:sz w:val="24"/>
          <w:szCs w:val="24"/>
        </w:rPr>
        <w:t xml:space="preserve"> release</w:t>
      </w:r>
      <w:r w:rsidRPr="00850C5C">
        <w:rPr>
          <w:rFonts w:ascii="Arial" w:hAnsi="Arial"/>
          <w:sz w:val="24"/>
          <w:szCs w:val="24"/>
        </w:rPr>
        <w:t xml:space="preserve"> </w:t>
      </w:r>
      <w:r w:rsidR="005646AF">
        <w:rPr>
          <w:rFonts w:ascii="Arial" w:hAnsi="Arial"/>
          <w:sz w:val="24"/>
          <w:szCs w:val="24"/>
        </w:rPr>
        <w:t>in body fluids of</w:t>
      </w:r>
      <w:r w:rsidR="00C92121" w:rsidRPr="00850C5C">
        <w:rPr>
          <w:rFonts w:ascii="Arial" w:hAnsi="Arial"/>
          <w:sz w:val="24"/>
          <w:szCs w:val="24"/>
        </w:rPr>
        <w:t xml:space="preserve"> large quantities of </w:t>
      </w:r>
      <w:r w:rsidRPr="00850C5C">
        <w:rPr>
          <w:rFonts w:ascii="Arial" w:hAnsi="Arial"/>
          <w:sz w:val="24"/>
          <w:szCs w:val="24"/>
        </w:rPr>
        <w:t xml:space="preserve">soluble </w:t>
      </w:r>
      <w:r w:rsidR="00C92121" w:rsidRPr="00850C5C">
        <w:rPr>
          <w:rFonts w:ascii="Arial" w:hAnsi="Arial"/>
          <w:sz w:val="24"/>
          <w:szCs w:val="24"/>
        </w:rPr>
        <w:t xml:space="preserve">forms of the </w:t>
      </w:r>
      <w:r w:rsidR="00364CF9" w:rsidRPr="00850C5C">
        <w:rPr>
          <w:rFonts w:ascii="Arial" w:hAnsi="Arial"/>
          <w:sz w:val="24"/>
          <w:szCs w:val="24"/>
        </w:rPr>
        <w:t>BCR</w:t>
      </w:r>
      <w:r w:rsidRPr="00850C5C">
        <w:rPr>
          <w:rFonts w:ascii="Arial" w:hAnsi="Arial"/>
          <w:sz w:val="24"/>
          <w:szCs w:val="24"/>
        </w:rPr>
        <w:t xml:space="preserve"> </w:t>
      </w:r>
      <w:r w:rsidR="00DA779D" w:rsidRPr="00850C5C">
        <w:rPr>
          <w:rFonts w:ascii="Arial" w:hAnsi="Arial"/>
          <w:sz w:val="24"/>
          <w:szCs w:val="24"/>
        </w:rPr>
        <w:t xml:space="preserve">that </w:t>
      </w:r>
      <w:r w:rsidR="00C92121" w:rsidRPr="00850C5C">
        <w:rPr>
          <w:rFonts w:ascii="Arial" w:hAnsi="Arial"/>
          <w:sz w:val="24"/>
          <w:szCs w:val="24"/>
        </w:rPr>
        <w:t xml:space="preserve">contribute to the </w:t>
      </w:r>
      <w:r w:rsidRPr="00850C5C">
        <w:rPr>
          <w:rFonts w:ascii="Arial" w:hAnsi="Arial"/>
          <w:sz w:val="24"/>
          <w:szCs w:val="24"/>
        </w:rPr>
        <w:t>rapid neutralization of the infectious agent.</w:t>
      </w:r>
    </w:p>
    <w:p w:rsidR="00527E9D" w:rsidRPr="00850C5C" w:rsidRDefault="005646AF" w:rsidP="00850C5C">
      <w:pPr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>Upon</w:t>
      </w:r>
      <w:r w:rsidR="00C92121" w:rsidRPr="00850C5C">
        <w:rPr>
          <w:rFonts w:ascii="Arial" w:hAnsi="Arial"/>
          <w:sz w:val="24"/>
          <w:szCs w:val="24"/>
        </w:rPr>
        <w:t xml:space="preserve"> recognition of </w:t>
      </w:r>
      <w:r w:rsidR="00D61908" w:rsidRPr="00850C5C">
        <w:rPr>
          <w:rFonts w:ascii="Arial" w:hAnsi="Arial"/>
          <w:sz w:val="24"/>
          <w:szCs w:val="24"/>
        </w:rPr>
        <w:t>a virus or bacterium</w:t>
      </w:r>
      <w:r w:rsidR="00C92121" w:rsidRPr="00850C5C">
        <w:rPr>
          <w:rFonts w:ascii="Arial" w:hAnsi="Arial"/>
          <w:sz w:val="24"/>
          <w:szCs w:val="24"/>
        </w:rPr>
        <w:t>, proliferating</w:t>
      </w:r>
      <w:r w:rsidR="00D61908" w:rsidRPr="00850C5C">
        <w:rPr>
          <w:rFonts w:ascii="Arial" w:hAnsi="Arial"/>
          <w:sz w:val="24"/>
          <w:szCs w:val="24"/>
        </w:rPr>
        <w:t xml:space="preserve"> B Lymphocytes acquire "benign" mutations in their BCR genes, in order to improve their ability to bind to and neutralize the pathogen. This process is not </w:t>
      </w:r>
      <w:r w:rsidR="00C92121" w:rsidRPr="00850C5C">
        <w:rPr>
          <w:rFonts w:ascii="Arial" w:hAnsi="Arial"/>
          <w:sz w:val="24"/>
          <w:szCs w:val="24"/>
        </w:rPr>
        <w:t>free</w:t>
      </w:r>
      <w:r>
        <w:rPr>
          <w:rFonts w:ascii="Arial" w:hAnsi="Arial"/>
          <w:sz w:val="24"/>
          <w:szCs w:val="24"/>
        </w:rPr>
        <w:t xml:space="preserve"> of errors</w:t>
      </w:r>
      <w:r w:rsidR="00D61908" w:rsidRPr="00850C5C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leading in</w:t>
      </w:r>
      <w:r w:rsidR="00D61908" w:rsidRPr="00850C5C">
        <w:rPr>
          <w:rFonts w:ascii="Arial" w:hAnsi="Arial"/>
          <w:sz w:val="24"/>
          <w:szCs w:val="24"/>
        </w:rPr>
        <w:t xml:space="preserve"> rare cases </w:t>
      </w:r>
      <w:r>
        <w:rPr>
          <w:rFonts w:ascii="Arial" w:hAnsi="Arial"/>
          <w:sz w:val="24"/>
          <w:szCs w:val="24"/>
        </w:rPr>
        <w:t xml:space="preserve">to </w:t>
      </w:r>
      <w:r w:rsidR="00D61908" w:rsidRPr="00850C5C">
        <w:rPr>
          <w:rFonts w:ascii="Arial" w:hAnsi="Arial"/>
          <w:sz w:val="24"/>
          <w:szCs w:val="24"/>
        </w:rPr>
        <w:t xml:space="preserve">mutations in other genes that may </w:t>
      </w:r>
      <w:r w:rsidR="00C92121" w:rsidRPr="00850C5C">
        <w:rPr>
          <w:rFonts w:ascii="Arial" w:hAnsi="Arial"/>
          <w:sz w:val="24"/>
          <w:szCs w:val="24"/>
        </w:rPr>
        <w:t xml:space="preserve">ultimately </w:t>
      </w:r>
      <w:r w:rsidR="008444D0" w:rsidRPr="00850C5C">
        <w:rPr>
          <w:rFonts w:ascii="Arial" w:hAnsi="Arial"/>
          <w:sz w:val="24"/>
          <w:szCs w:val="24"/>
        </w:rPr>
        <w:t>promote the development of</w:t>
      </w:r>
      <w:r w:rsidR="00D61908" w:rsidRPr="00850C5C">
        <w:rPr>
          <w:rFonts w:ascii="Arial" w:hAnsi="Arial"/>
          <w:sz w:val="24"/>
          <w:szCs w:val="24"/>
        </w:rPr>
        <w:t xml:space="preserve"> lymphomas or </w:t>
      </w:r>
      <w:proofErr w:type="spellStart"/>
      <w:r w:rsidR="00D61908" w:rsidRPr="00850C5C">
        <w:rPr>
          <w:rFonts w:ascii="Arial" w:hAnsi="Arial"/>
          <w:sz w:val="24"/>
          <w:szCs w:val="24"/>
        </w:rPr>
        <w:t>leukemia</w:t>
      </w:r>
      <w:proofErr w:type="spellEnd"/>
      <w:r w:rsidR="00D61908" w:rsidRPr="00850C5C">
        <w:rPr>
          <w:rFonts w:ascii="Arial" w:hAnsi="Arial"/>
          <w:sz w:val="24"/>
          <w:szCs w:val="24"/>
        </w:rPr>
        <w:t>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672E7E" w:rsidRPr="00850C5C">
        <w:rPr>
          <w:rFonts w:ascii="Arial" w:hAnsi="Arial"/>
          <w:sz w:val="24"/>
          <w:szCs w:val="24"/>
        </w:rPr>
        <w:t>In these tumo</w:t>
      </w:r>
      <w:r>
        <w:rPr>
          <w:rFonts w:ascii="Arial" w:hAnsi="Arial"/>
          <w:sz w:val="24"/>
          <w:szCs w:val="24"/>
        </w:rPr>
        <w:t>u</w:t>
      </w:r>
      <w:r w:rsidR="00672E7E" w:rsidRPr="00850C5C">
        <w:rPr>
          <w:rFonts w:ascii="Arial" w:hAnsi="Arial"/>
          <w:sz w:val="24"/>
          <w:szCs w:val="24"/>
        </w:rPr>
        <w:t xml:space="preserve">rs, </w:t>
      </w:r>
      <w:r w:rsidR="00364CF9" w:rsidRPr="00850C5C">
        <w:rPr>
          <w:rFonts w:ascii="Arial" w:hAnsi="Arial"/>
          <w:sz w:val="24"/>
          <w:szCs w:val="24"/>
        </w:rPr>
        <w:t xml:space="preserve">the </w:t>
      </w:r>
      <w:r w:rsidR="00672E7E" w:rsidRPr="00850C5C">
        <w:rPr>
          <w:rFonts w:ascii="Arial" w:hAnsi="Arial"/>
          <w:sz w:val="24"/>
          <w:szCs w:val="24"/>
        </w:rPr>
        <w:t xml:space="preserve">BCR remains expressed on the surface of the neoplastic </w:t>
      </w:r>
      <w:proofErr w:type="gramStart"/>
      <w:r w:rsidR="00672E7E" w:rsidRPr="00850C5C">
        <w:rPr>
          <w:rFonts w:ascii="Arial" w:hAnsi="Arial"/>
          <w:sz w:val="24"/>
          <w:szCs w:val="24"/>
        </w:rPr>
        <w:t>B lymphocytes</w:t>
      </w:r>
      <w:proofErr w:type="gramEnd"/>
      <w:r w:rsidR="00672E7E" w:rsidRPr="00850C5C">
        <w:rPr>
          <w:rFonts w:ascii="Arial" w:hAnsi="Arial"/>
          <w:sz w:val="24"/>
          <w:szCs w:val="24"/>
        </w:rPr>
        <w:t>, favo</w:t>
      </w:r>
      <w:r w:rsidR="00C92121" w:rsidRPr="00850C5C">
        <w:rPr>
          <w:rFonts w:ascii="Arial" w:hAnsi="Arial"/>
          <w:sz w:val="24"/>
          <w:szCs w:val="24"/>
        </w:rPr>
        <w:t>u</w:t>
      </w:r>
      <w:r w:rsidR="00672E7E" w:rsidRPr="00850C5C">
        <w:rPr>
          <w:rFonts w:ascii="Arial" w:hAnsi="Arial"/>
          <w:sz w:val="24"/>
          <w:szCs w:val="24"/>
        </w:rPr>
        <w:t xml:space="preserve">ring </w:t>
      </w:r>
      <w:r w:rsidR="00B07E68">
        <w:rPr>
          <w:rFonts w:ascii="Arial" w:hAnsi="Arial"/>
          <w:sz w:val="24"/>
          <w:szCs w:val="24"/>
        </w:rPr>
        <w:t>uncontrolled</w:t>
      </w:r>
      <w:r w:rsidR="00672E7E" w:rsidRPr="00850C5C">
        <w:rPr>
          <w:rFonts w:ascii="Arial" w:hAnsi="Arial"/>
          <w:sz w:val="24"/>
          <w:szCs w:val="24"/>
        </w:rPr>
        <w:t xml:space="preserve"> growth. This has made </w:t>
      </w:r>
      <w:r w:rsidR="00364CF9" w:rsidRPr="00850C5C">
        <w:rPr>
          <w:rFonts w:ascii="Arial" w:hAnsi="Arial"/>
          <w:sz w:val="24"/>
          <w:szCs w:val="24"/>
        </w:rPr>
        <w:t xml:space="preserve">the BCR a </w:t>
      </w:r>
      <w:r w:rsidR="00DA779D" w:rsidRPr="00850C5C">
        <w:rPr>
          <w:rFonts w:ascii="Arial" w:hAnsi="Arial"/>
          <w:sz w:val="24"/>
          <w:szCs w:val="24"/>
        </w:rPr>
        <w:t>prime</w:t>
      </w:r>
      <w:r w:rsidR="00364CF9" w:rsidRPr="00850C5C">
        <w:rPr>
          <w:rFonts w:ascii="Arial" w:hAnsi="Arial"/>
          <w:sz w:val="24"/>
          <w:szCs w:val="24"/>
        </w:rPr>
        <w:t xml:space="preserve"> </w:t>
      </w:r>
      <w:r w:rsidR="00672E7E" w:rsidRPr="00850C5C">
        <w:rPr>
          <w:rFonts w:ascii="Arial" w:hAnsi="Arial"/>
          <w:sz w:val="24"/>
          <w:szCs w:val="24"/>
        </w:rPr>
        <w:t xml:space="preserve">therapeutic target for various forms of non-Hodgkin lymphoma, as well as </w:t>
      </w:r>
      <w:r w:rsidR="00C92121" w:rsidRPr="00850C5C">
        <w:rPr>
          <w:rFonts w:ascii="Arial" w:hAnsi="Arial"/>
          <w:sz w:val="24"/>
          <w:szCs w:val="24"/>
        </w:rPr>
        <w:t xml:space="preserve">for </w:t>
      </w:r>
      <w:r w:rsidR="00672E7E" w:rsidRPr="00850C5C">
        <w:rPr>
          <w:rFonts w:ascii="Arial" w:hAnsi="Arial"/>
          <w:sz w:val="24"/>
          <w:szCs w:val="24"/>
        </w:rPr>
        <w:t xml:space="preserve">chronic lymphocytic </w:t>
      </w:r>
      <w:proofErr w:type="spellStart"/>
      <w:r w:rsidR="00672E7E" w:rsidRPr="00850C5C">
        <w:rPr>
          <w:rFonts w:ascii="Arial" w:hAnsi="Arial"/>
          <w:sz w:val="24"/>
          <w:szCs w:val="24"/>
        </w:rPr>
        <w:t>leukemia</w:t>
      </w:r>
      <w:proofErr w:type="spellEnd"/>
      <w:r w:rsidR="00672E7E" w:rsidRPr="00850C5C">
        <w:rPr>
          <w:rFonts w:ascii="Arial" w:hAnsi="Arial"/>
          <w:sz w:val="24"/>
          <w:szCs w:val="24"/>
        </w:rPr>
        <w:t xml:space="preserve">, the most common form of adult </w:t>
      </w:r>
      <w:proofErr w:type="spellStart"/>
      <w:r w:rsidR="00672E7E" w:rsidRPr="00850C5C">
        <w:rPr>
          <w:rFonts w:ascii="Arial" w:hAnsi="Arial"/>
          <w:sz w:val="24"/>
          <w:szCs w:val="24"/>
        </w:rPr>
        <w:t>leukemia</w:t>
      </w:r>
      <w:proofErr w:type="spellEnd"/>
      <w:r w:rsidR="00672E7E" w:rsidRPr="00850C5C">
        <w:rPr>
          <w:rFonts w:ascii="Arial" w:hAnsi="Arial"/>
          <w:sz w:val="24"/>
          <w:szCs w:val="24"/>
        </w:rPr>
        <w:t>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672E7E" w:rsidRPr="00850C5C">
        <w:rPr>
          <w:rFonts w:ascii="Arial" w:hAnsi="Arial"/>
          <w:sz w:val="24"/>
          <w:szCs w:val="24"/>
        </w:rPr>
        <w:t xml:space="preserve">A study published today in the </w:t>
      </w:r>
      <w:r w:rsidR="00850C5C">
        <w:rPr>
          <w:rFonts w:ascii="Arial" w:hAnsi="Arial"/>
          <w:sz w:val="24"/>
          <w:szCs w:val="24"/>
        </w:rPr>
        <w:t>prominent</w:t>
      </w:r>
      <w:r w:rsidR="00C92121" w:rsidRPr="00850C5C">
        <w:rPr>
          <w:rFonts w:ascii="Arial" w:hAnsi="Arial"/>
          <w:sz w:val="24"/>
          <w:szCs w:val="24"/>
        </w:rPr>
        <w:t xml:space="preserve"> scientific </w:t>
      </w:r>
      <w:r w:rsidR="00672E7E" w:rsidRPr="00850C5C">
        <w:rPr>
          <w:rFonts w:ascii="Arial" w:hAnsi="Arial"/>
          <w:sz w:val="24"/>
          <w:szCs w:val="24"/>
        </w:rPr>
        <w:t xml:space="preserve">journal </w:t>
      </w:r>
      <w:r w:rsidR="00672E7E" w:rsidRPr="00850C5C">
        <w:rPr>
          <w:rFonts w:ascii="Arial" w:hAnsi="Arial"/>
          <w:i/>
          <w:sz w:val="24"/>
          <w:szCs w:val="24"/>
        </w:rPr>
        <w:t>Nature</w:t>
      </w:r>
      <w:r w:rsidR="00672E7E" w:rsidRPr="00850C5C">
        <w:rPr>
          <w:rFonts w:ascii="Arial" w:hAnsi="Arial"/>
          <w:sz w:val="24"/>
          <w:szCs w:val="24"/>
        </w:rPr>
        <w:t xml:space="preserve">, conducted by </w:t>
      </w:r>
      <w:r w:rsidR="008444D0" w:rsidRPr="00850C5C">
        <w:rPr>
          <w:rFonts w:ascii="Arial" w:hAnsi="Arial"/>
          <w:sz w:val="24"/>
          <w:szCs w:val="24"/>
        </w:rPr>
        <w:t xml:space="preserve">the unit of </w:t>
      </w:r>
      <w:proofErr w:type="spellStart"/>
      <w:r w:rsidR="00672E7E" w:rsidRPr="00850C5C">
        <w:rPr>
          <w:rFonts w:ascii="Arial" w:hAnsi="Arial"/>
          <w:sz w:val="24"/>
          <w:szCs w:val="24"/>
        </w:rPr>
        <w:t>Dr.</w:t>
      </w:r>
      <w:proofErr w:type="spellEnd"/>
      <w:r w:rsidR="00672E7E" w:rsidRPr="00850C5C">
        <w:rPr>
          <w:rFonts w:ascii="Arial" w:hAnsi="Arial"/>
          <w:sz w:val="24"/>
          <w:szCs w:val="24"/>
        </w:rPr>
        <w:t xml:space="preserve"> Stefano </w:t>
      </w:r>
      <w:proofErr w:type="spellStart"/>
      <w:r w:rsidR="00672E7E" w:rsidRPr="00850C5C">
        <w:rPr>
          <w:rFonts w:ascii="Arial" w:hAnsi="Arial"/>
          <w:sz w:val="24"/>
          <w:szCs w:val="24"/>
        </w:rPr>
        <w:t>Casola</w:t>
      </w:r>
      <w:proofErr w:type="spellEnd"/>
      <w:r w:rsidR="00672E7E" w:rsidRPr="00850C5C">
        <w:rPr>
          <w:rFonts w:ascii="Arial" w:hAnsi="Arial"/>
          <w:sz w:val="24"/>
          <w:szCs w:val="24"/>
        </w:rPr>
        <w:t xml:space="preserve">, director of the "Molecular Immunology and Lymphoma Biology" program at IFOM in Milan, who has returned to Italy thanks </w:t>
      </w:r>
      <w:r w:rsidR="00672E7E" w:rsidRPr="00850C5C">
        <w:rPr>
          <w:rFonts w:ascii="Arial" w:hAnsi="Arial"/>
          <w:sz w:val="24"/>
          <w:szCs w:val="24"/>
        </w:rPr>
        <w:lastRenderedPageBreak/>
        <w:t>to support from the Armenise-Harvard Foundation</w:t>
      </w:r>
      <w:r w:rsidR="00DA010F">
        <w:rPr>
          <w:rFonts w:ascii="Arial" w:hAnsi="Arial"/>
          <w:sz w:val="24"/>
          <w:szCs w:val="24"/>
        </w:rPr>
        <w:t xml:space="preserve"> after initiating the project at Harvard Medical School under the mentorship of immunologist Klaus </w:t>
      </w:r>
      <w:proofErr w:type="spellStart"/>
      <w:r w:rsidR="00DA010F">
        <w:rPr>
          <w:rFonts w:ascii="Arial" w:hAnsi="Arial"/>
          <w:sz w:val="24"/>
          <w:szCs w:val="24"/>
        </w:rPr>
        <w:t>Rajewsky</w:t>
      </w:r>
      <w:proofErr w:type="spellEnd"/>
      <w:r w:rsidR="00672E7E" w:rsidRPr="00850C5C">
        <w:rPr>
          <w:rFonts w:ascii="Arial" w:hAnsi="Arial"/>
          <w:sz w:val="24"/>
          <w:szCs w:val="24"/>
        </w:rPr>
        <w:t>,</w:t>
      </w:r>
      <w:r w:rsidR="00DA010F">
        <w:rPr>
          <w:rFonts w:ascii="Arial" w:hAnsi="Arial"/>
          <w:sz w:val="24"/>
          <w:szCs w:val="24"/>
        </w:rPr>
        <w:t xml:space="preserve"> </w:t>
      </w:r>
      <w:r w:rsidR="00672E7E" w:rsidRPr="00850C5C">
        <w:rPr>
          <w:rFonts w:ascii="Arial" w:hAnsi="Arial"/>
          <w:sz w:val="24"/>
          <w:szCs w:val="24"/>
        </w:rPr>
        <w:t xml:space="preserve">warns of the potential risks of anti-BCR therapies, </w:t>
      </w:r>
      <w:r w:rsidR="00B07E68">
        <w:rPr>
          <w:rFonts w:ascii="Arial" w:hAnsi="Arial"/>
          <w:sz w:val="24"/>
          <w:szCs w:val="24"/>
        </w:rPr>
        <w:t>while</w:t>
      </w:r>
      <w:r w:rsidR="00672E7E" w:rsidRPr="00850C5C">
        <w:rPr>
          <w:rFonts w:ascii="Arial" w:hAnsi="Arial"/>
          <w:sz w:val="24"/>
          <w:szCs w:val="24"/>
        </w:rPr>
        <w:t xml:space="preserve"> </w:t>
      </w:r>
      <w:r w:rsidR="00B07E68" w:rsidRPr="00850C5C">
        <w:rPr>
          <w:rFonts w:ascii="Arial" w:hAnsi="Arial"/>
          <w:sz w:val="24"/>
          <w:szCs w:val="24"/>
        </w:rPr>
        <w:t>reveal</w:t>
      </w:r>
      <w:r w:rsidR="00B07E68">
        <w:rPr>
          <w:rFonts w:ascii="Arial" w:hAnsi="Arial"/>
          <w:sz w:val="24"/>
          <w:szCs w:val="24"/>
        </w:rPr>
        <w:t>ing</w:t>
      </w:r>
      <w:r w:rsidR="00B07E68" w:rsidRPr="00850C5C">
        <w:rPr>
          <w:rFonts w:ascii="Arial" w:hAnsi="Arial"/>
          <w:sz w:val="24"/>
          <w:szCs w:val="24"/>
        </w:rPr>
        <w:t xml:space="preserve"> </w:t>
      </w:r>
      <w:r w:rsidR="00672E7E" w:rsidRPr="00850C5C">
        <w:rPr>
          <w:rFonts w:ascii="Arial" w:hAnsi="Arial"/>
          <w:sz w:val="24"/>
          <w:szCs w:val="24"/>
        </w:rPr>
        <w:t>strategies to make them more effective.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006662" w:rsidRPr="00850C5C">
        <w:rPr>
          <w:rFonts w:ascii="Arial" w:hAnsi="Arial"/>
          <w:sz w:val="24"/>
          <w:szCs w:val="24"/>
        </w:rPr>
        <w:t xml:space="preserve">By studying a mouse model of </w:t>
      </w:r>
      <w:proofErr w:type="spellStart"/>
      <w:r w:rsidR="00006662" w:rsidRPr="00850C5C">
        <w:rPr>
          <w:rFonts w:ascii="Arial" w:hAnsi="Arial"/>
          <w:sz w:val="24"/>
          <w:szCs w:val="24"/>
        </w:rPr>
        <w:t>Burkitt's</w:t>
      </w:r>
      <w:proofErr w:type="spellEnd"/>
      <w:r w:rsidR="00006662" w:rsidRPr="00850C5C">
        <w:rPr>
          <w:rFonts w:ascii="Arial" w:hAnsi="Arial"/>
          <w:sz w:val="24"/>
          <w:szCs w:val="24"/>
        </w:rPr>
        <w:t xml:space="preserve"> lymphoma, an aggressive form of non-Hodgkin lymphoma, the researchers were surprised to find that </w:t>
      </w:r>
      <w:r w:rsidR="008444D0" w:rsidRPr="00850C5C">
        <w:rPr>
          <w:rFonts w:ascii="Arial" w:hAnsi="Arial"/>
          <w:sz w:val="24"/>
          <w:szCs w:val="24"/>
        </w:rPr>
        <w:t xml:space="preserve">the </w:t>
      </w:r>
      <w:r w:rsidR="00006662" w:rsidRPr="00850C5C">
        <w:rPr>
          <w:rFonts w:ascii="Arial" w:hAnsi="Arial"/>
          <w:sz w:val="24"/>
          <w:szCs w:val="24"/>
        </w:rPr>
        <w:t>tumo</w:t>
      </w:r>
      <w:r w:rsidR="00040D9B">
        <w:rPr>
          <w:rFonts w:ascii="Arial" w:hAnsi="Arial"/>
          <w:sz w:val="24"/>
          <w:szCs w:val="24"/>
        </w:rPr>
        <w:t>u</w:t>
      </w:r>
      <w:r w:rsidR="00006662" w:rsidRPr="00850C5C">
        <w:rPr>
          <w:rFonts w:ascii="Arial" w:hAnsi="Arial"/>
          <w:sz w:val="24"/>
          <w:szCs w:val="24"/>
        </w:rPr>
        <w:t xml:space="preserve">r cells </w:t>
      </w:r>
      <w:r w:rsidR="00C92121" w:rsidRPr="00850C5C">
        <w:rPr>
          <w:rFonts w:ascii="Arial" w:hAnsi="Arial"/>
          <w:sz w:val="24"/>
          <w:szCs w:val="24"/>
        </w:rPr>
        <w:t>l</w:t>
      </w:r>
      <w:r w:rsidR="008444D0" w:rsidRPr="00850C5C">
        <w:rPr>
          <w:rFonts w:ascii="Arial" w:hAnsi="Arial"/>
          <w:sz w:val="24"/>
          <w:szCs w:val="24"/>
        </w:rPr>
        <w:t>acking</w:t>
      </w:r>
      <w:r w:rsidR="00C92121" w:rsidRPr="00850C5C">
        <w:rPr>
          <w:rFonts w:ascii="Arial" w:hAnsi="Arial"/>
          <w:sz w:val="24"/>
          <w:szCs w:val="24"/>
        </w:rPr>
        <w:t xml:space="preserve"> </w:t>
      </w:r>
      <w:r w:rsidR="00006662" w:rsidRPr="00850C5C">
        <w:rPr>
          <w:rFonts w:ascii="Arial" w:hAnsi="Arial"/>
          <w:sz w:val="24"/>
          <w:szCs w:val="24"/>
        </w:rPr>
        <w:t xml:space="preserve">the BCR continued to grow, </w:t>
      </w:r>
      <w:r w:rsidR="008444D0" w:rsidRPr="00850C5C">
        <w:rPr>
          <w:rFonts w:ascii="Arial" w:hAnsi="Arial"/>
          <w:sz w:val="24"/>
          <w:szCs w:val="24"/>
        </w:rPr>
        <w:t>while they rapidly disappeared in the presence of malignant B cells retaining the BCR</w:t>
      </w:r>
      <w:r w:rsidR="00006662" w:rsidRPr="00850C5C">
        <w:rPr>
          <w:rFonts w:ascii="Arial" w:hAnsi="Arial"/>
          <w:sz w:val="24"/>
          <w:szCs w:val="24"/>
        </w:rPr>
        <w:t>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006662" w:rsidRPr="00850C5C">
        <w:rPr>
          <w:rFonts w:ascii="Arial" w:hAnsi="Arial"/>
          <w:sz w:val="24"/>
          <w:szCs w:val="24"/>
        </w:rPr>
        <w:t xml:space="preserve">These results have led to the hypothesis that the BCR benefits lymphoma cells that express it, </w:t>
      </w:r>
      <w:r w:rsidR="00527E9D">
        <w:rPr>
          <w:rFonts w:ascii="Arial" w:hAnsi="Arial"/>
          <w:sz w:val="24"/>
          <w:szCs w:val="24"/>
        </w:rPr>
        <w:t>preventing, at the same time, the growth of</w:t>
      </w:r>
      <w:r w:rsidR="00527E9D" w:rsidRPr="00850C5C">
        <w:rPr>
          <w:rFonts w:ascii="Arial" w:hAnsi="Arial"/>
          <w:sz w:val="24"/>
          <w:szCs w:val="24"/>
        </w:rPr>
        <w:t xml:space="preserve"> </w:t>
      </w:r>
      <w:r w:rsidR="00364CF9" w:rsidRPr="00850C5C">
        <w:rPr>
          <w:rFonts w:ascii="Arial" w:hAnsi="Arial"/>
          <w:sz w:val="24"/>
          <w:szCs w:val="24"/>
        </w:rPr>
        <w:t xml:space="preserve">those that </w:t>
      </w:r>
      <w:r w:rsidR="00040D9B">
        <w:rPr>
          <w:rFonts w:ascii="Arial" w:hAnsi="Arial"/>
          <w:sz w:val="24"/>
          <w:szCs w:val="24"/>
        </w:rPr>
        <w:t>have lost it</w:t>
      </w:r>
      <w:r w:rsidR="00006662" w:rsidRPr="00850C5C">
        <w:rPr>
          <w:rFonts w:ascii="Arial" w:hAnsi="Arial"/>
          <w:sz w:val="24"/>
          <w:szCs w:val="24"/>
        </w:rPr>
        <w:t xml:space="preserve">. </w:t>
      </w:r>
      <w:r w:rsidR="00850C5C">
        <w:rPr>
          <w:rFonts w:ascii="Arial" w:hAnsi="Arial"/>
          <w:sz w:val="24"/>
          <w:szCs w:val="24"/>
        </w:rPr>
        <w:t>T</w:t>
      </w:r>
      <w:r w:rsidR="00006662" w:rsidRPr="00850C5C">
        <w:rPr>
          <w:rFonts w:ascii="Arial" w:hAnsi="Arial"/>
          <w:sz w:val="24"/>
          <w:szCs w:val="24"/>
        </w:rPr>
        <w:t xml:space="preserve">he research quickly switched from </w:t>
      </w:r>
      <w:r w:rsidR="00364CF9" w:rsidRPr="00850C5C">
        <w:rPr>
          <w:rFonts w:ascii="Arial" w:hAnsi="Arial"/>
          <w:sz w:val="24"/>
          <w:szCs w:val="24"/>
        </w:rPr>
        <w:t xml:space="preserve">studying </w:t>
      </w:r>
      <w:r w:rsidR="00006662" w:rsidRPr="00850C5C">
        <w:rPr>
          <w:rFonts w:ascii="Arial" w:hAnsi="Arial"/>
          <w:sz w:val="24"/>
          <w:szCs w:val="24"/>
        </w:rPr>
        <w:t xml:space="preserve">the murine model to </w:t>
      </w:r>
      <w:r w:rsidR="008444D0" w:rsidRPr="00850C5C">
        <w:rPr>
          <w:rFonts w:ascii="Arial" w:hAnsi="Arial"/>
          <w:sz w:val="24"/>
          <w:szCs w:val="24"/>
        </w:rPr>
        <w:t xml:space="preserve">the </w:t>
      </w:r>
      <w:r w:rsidR="00006662" w:rsidRPr="00850C5C">
        <w:rPr>
          <w:rFonts w:ascii="Arial" w:hAnsi="Arial"/>
          <w:sz w:val="24"/>
          <w:szCs w:val="24"/>
        </w:rPr>
        <w:t>analysis of human Burkitt lymphoma</w:t>
      </w:r>
      <w:r w:rsidR="008444D0" w:rsidRPr="00850C5C">
        <w:rPr>
          <w:rFonts w:ascii="Arial" w:hAnsi="Arial"/>
          <w:sz w:val="24"/>
          <w:szCs w:val="24"/>
        </w:rPr>
        <w:t xml:space="preserve"> cases</w:t>
      </w:r>
      <w:r w:rsidR="00006662" w:rsidRPr="00850C5C">
        <w:rPr>
          <w:rFonts w:ascii="Arial" w:hAnsi="Arial"/>
          <w:sz w:val="24"/>
          <w:szCs w:val="24"/>
        </w:rPr>
        <w:t>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364CF9" w:rsidRPr="00850C5C">
        <w:rPr>
          <w:rFonts w:ascii="Arial" w:hAnsi="Arial"/>
          <w:sz w:val="24"/>
          <w:szCs w:val="24"/>
        </w:rPr>
        <w:t>It was obvious f</w:t>
      </w:r>
      <w:r w:rsidR="00006662" w:rsidRPr="00850C5C">
        <w:rPr>
          <w:rFonts w:ascii="Arial" w:hAnsi="Arial"/>
          <w:sz w:val="24"/>
          <w:szCs w:val="24"/>
        </w:rPr>
        <w:t xml:space="preserve">rom the analysis of the first clinical </w:t>
      </w:r>
      <w:r w:rsidR="00364CF9" w:rsidRPr="00850C5C">
        <w:rPr>
          <w:rFonts w:ascii="Arial" w:hAnsi="Arial"/>
          <w:sz w:val="24"/>
          <w:szCs w:val="24"/>
        </w:rPr>
        <w:t>samples</w:t>
      </w:r>
      <w:r w:rsidR="00006662" w:rsidRPr="00850C5C">
        <w:rPr>
          <w:rFonts w:ascii="Arial" w:hAnsi="Arial"/>
          <w:sz w:val="24"/>
          <w:szCs w:val="24"/>
        </w:rPr>
        <w:t xml:space="preserve"> that the observations made by the </w:t>
      </w:r>
      <w:proofErr w:type="spellStart"/>
      <w:r w:rsidR="00006662" w:rsidRPr="00850C5C">
        <w:rPr>
          <w:rFonts w:ascii="Arial" w:hAnsi="Arial"/>
          <w:sz w:val="24"/>
          <w:szCs w:val="24"/>
        </w:rPr>
        <w:t>Casola</w:t>
      </w:r>
      <w:proofErr w:type="spellEnd"/>
      <w:r w:rsidR="00006662" w:rsidRPr="00850C5C">
        <w:rPr>
          <w:rFonts w:ascii="Arial" w:hAnsi="Arial"/>
          <w:sz w:val="24"/>
          <w:szCs w:val="24"/>
        </w:rPr>
        <w:t xml:space="preserve"> team were correct. While most tumo</w:t>
      </w:r>
      <w:r w:rsidR="00040D9B">
        <w:rPr>
          <w:rFonts w:ascii="Arial" w:hAnsi="Arial"/>
          <w:sz w:val="24"/>
          <w:szCs w:val="24"/>
        </w:rPr>
        <w:t>u</w:t>
      </w:r>
      <w:r w:rsidR="00006662" w:rsidRPr="00850C5C">
        <w:rPr>
          <w:rFonts w:ascii="Arial" w:hAnsi="Arial"/>
          <w:sz w:val="24"/>
          <w:szCs w:val="24"/>
        </w:rPr>
        <w:t xml:space="preserve">r cells retained the BCR, </w:t>
      </w:r>
      <w:r w:rsidR="00364CF9" w:rsidRPr="00850C5C">
        <w:rPr>
          <w:rFonts w:ascii="Arial" w:hAnsi="Arial"/>
          <w:sz w:val="24"/>
          <w:szCs w:val="24"/>
        </w:rPr>
        <w:t xml:space="preserve">it </w:t>
      </w:r>
      <w:r w:rsidR="008444D0" w:rsidRPr="00850C5C">
        <w:rPr>
          <w:rFonts w:ascii="Arial" w:hAnsi="Arial"/>
          <w:sz w:val="24"/>
          <w:szCs w:val="24"/>
        </w:rPr>
        <w:t>was</w:t>
      </w:r>
      <w:r w:rsidR="00364CF9" w:rsidRPr="00850C5C">
        <w:rPr>
          <w:rFonts w:ascii="Arial" w:hAnsi="Arial"/>
          <w:sz w:val="24"/>
          <w:szCs w:val="24"/>
        </w:rPr>
        <w:t xml:space="preserve"> lost in a </w:t>
      </w:r>
      <w:r w:rsidR="008444D0" w:rsidRPr="00850C5C">
        <w:rPr>
          <w:rFonts w:ascii="Arial" w:hAnsi="Arial"/>
          <w:sz w:val="24"/>
          <w:szCs w:val="24"/>
        </w:rPr>
        <w:t>subset of the</w:t>
      </w:r>
      <w:r w:rsidR="00364CF9" w:rsidRPr="00850C5C">
        <w:rPr>
          <w:rFonts w:ascii="Arial" w:hAnsi="Arial"/>
          <w:sz w:val="24"/>
          <w:szCs w:val="24"/>
        </w:rPr>
        <w:t xml:space="preserve"> neoplastic cells in about </w:t>
      </w:r>
      <w:r w:rsidR="00006662" w:rsidRPr="00850C5C">
        <w:rPr>
          <w:rFonts w:ascii="Arial" w:hAnsi="Arial"/>
          <w:sz w:val="24"/>
          <w:szCs w:val="24"/>
        </w:rPr>
        <w:t xml:space="preserve">one third of </w:t>
      </w:r>
      <w:r w:rsidR="008444D0" w:rsidRPr="00850C5C">
        <w:rPr>
          <w:rFonts w:ascii="Arial" w:hAnsi="Arial"/>
          <w:sz w:val="24"/>
          <w:szCs w:val="24"/>
        </w:rPr>
        <w:t xml:space="preserve">the </w:t>
      </w:r>
      <w:proofErr w:type="spellStart"/>
      <w:r w:rsidR="00006662" w:rsidRPr="00850C5C">
        <w:rPr>
          <w:rFonts w:ascii="Arial" w:hAnsi="Arial"/>
          <w:sz w:val="24"/>
          <w:szCs w:val="24"/>
        </w:rPr>
        <w:t>Burkitt's</w:t>
      </w:r>
      <w:proofErr w:type="spellEnd"/>
      <w:r w:rsidR="00006662" w:rsidRPr="00850C5C">
        <w:rPr>
          <w:rFonts w:ascii="Arial" w:hAnsi="Arial"/>
          <w:sz w:val="24"/>
          <w:szCs w:val="24"/>
        </w:rPr>
        <w:t xml:space="preserve"> lymphoma</w:t>
      </w:r>
      <w:r w:rsidR="008444D0" w:rsidRPr="00850C5C">
        <w:rPr>
          <w:rFonts w:ascii="Arial" w:hAnsi="Arial"/>
          <w:sz w:val="24"/>
          <w:szCs w:val="24"/>
        </w:rPr>
        <w:t xml:space="preserve"> cases</w:t>
      </w:r>
      <w:r w:rsidR="00850C5C">
        <w:rPr>
          <w:rFonts w:ascii="Arial" w:hAnsi="Arial"/>
          <w:sz w:val="24"/>
          <w:szCs w:val="24"/>
        </w:rPr>
        <w:t xml:space="preserve"> that were </w:t>
      </w:r>
      <w:proofErr w:type="spellStart"/>
      <w:r w:rsidR="00850C5C">
        <w:rPr>
          <w:rFonts w:ascii="Arial" w:hAnsi="Arial"/>
          <w:sz w:val="24"/>
          <w:szCs w:val="24"/>
        </w:rPr>
        <w:t>analyzed</w:t>
      </w:r>
      <w:proofErr w:type="spellEnd"/>
      <w:r w:rsidR="00006662" w:rsidRPr="00850C5C">
        <w:rPr>
          <w:rFonts w:ascii="Arial" w:hAnsi="Arial"/>
          <w:sz w:val="24"/>
          <w:szCs w:val="24"/>
        </w:rPr>
        <w:t>.</w:t>
      </w:r>
    </w:p>
    <w:p w:rsidR="00A1267B" w:rsidRPr="00850C5C" w:rsidRDefault="00850C5C" w:rsidP="00850C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Inspired</w:t>
      </w:r>
      <w:r w:rsidRPr="00850C5C">
        <w:rPr>
          <w:rFonts w:ascii="Arial" w:hAnsi="Arial" w:cs="Arial"/>
          <w:sz w:val="24"/>
          <w:szCs w:val="24"/>
        </w:rPr>
        <w:t xml:space="preserve"> </w:t>
      </w:r>
      <w:r w:rsidR="00006662" w:rsidRPr="00850C5C">
        <w:rPr>
          <w:rFonts w:ascii="Arial" w:hAnsi="Arial" w:cs="Arial"/>
          <w:sz w:val="24"/>
          <w:szCs w:val="24"/>
        </w:rPr>
        <w:t>by these observations</w:t>
      </w:r>
      <w:r w:rsidR="00527E9D" w:rsidRPr="00850C5C">
        <w:rPr>
          <w:rFonts w:ascii="Arial" w:hAnsi="Arial" w:cs="Arial"/>
          <w:sz w:val="24"/>
          <w:szCs w:val="24"/>
          <w:lang w:val="en"/>
        </w:rPr>
        <w:t xml:space="preserve">, Stefano Casola </w:t>
      </w:r>
      <w:r w:rsidR="00527E9D">
        <w:rPr>
          <w:rFonts w:ascii="Arial" w:hAnsi="Arial" w:cs="Arial"/>
          <w:sz w:val="24"/>
          <w:szCs w:val="24"/>
          <w:lang w:val="en"/>
        </w:rPr>
        <w:t>offers to oncologists a</w:t>
      </w:r>
      <w:r w:rsidR="00527E9D" w:rsidRPr="00850C5C">
        <w:rPr>
          <w:rFonts w:ascii="Arial" w:hAnsi="Arial" w:cs="Arial"/>
          <w:sz w:val="24"/>
          <w:szCs w:val="24"/>
          <w:lang w:val="en"/>
        </w:rPr>
        <w:t xml:space="preserve"> new therapeut</w:t>
      </w:r>
      <w:r w:rsidR="00527E9D">
        <w:rPr>
          <w:rFonts w:ascii="Arial" w:hAnsi="Arial" w:cs="Arial"/>
          <w:sz w:val="24"/>
          <w:szCs w:val="24"/>
          <w:lang w:val="en"/>
        </w:rPr>
        <w:t>ic perspective</w:t>
      </w:r>
      <w:r w:rsidR="00006662" w:rsidRPr="00850C5C">
        <w:rPr>
          <w:rFonts w:ascii="Arial" w:hAnsi="Arial" w:cs="Arial"/>
          <w:sz w:val="24"/>
          <w:szCs w:val="24"/>
        </w:rPr>
        <w:t xml:space="preserve">: "While anti-BCR drugs inhibit the majority of lymphoma and </w:t>
      </w:r>
      <w:proofErr w:type="spellStart"/>
      <w:r w:rsidR="00006662" w:rsidRPr="00850C5C">
        <w:rPr>
          <w:rFonts w:ascii="Arial" w:hAnsi="Arial" w:cs="Arial"/>
          <w:sz w:val="24"/>
          <w:szCs w:val="24"/>
        </w:rPr>
        <w:t>leukemia</w:t>
      </w:r>
      <w:proofErr w:type="spellEnd"/>
      <w:r w:rsidR="00006662" w:rsidRPr="00850C5C">
        <w:rPr>
          <w:rFonts w:ascii="Arial" w:hAnsi="Arial" w:cs="Arial"/>
          <w:sz w:val="24"/>
          <w:szCs w:val="24"/>
        </w:rPr>
        <w:t xml:space="preserve"> populations expressing the BCR, they are likely to </w:t>
      </w:r>
      <w:r w:rsidR="00364CF9" w:rsidRPr="00850C5C">
        <w:rPr>
          <w:rFonts w:ascii="Arial" w:hAnsi="Arial" w:cs="Arial"/>
          <w:sz w:val="24"/>
          <w:szCs w:val="24"/>
        </w:rPr>
        <w:t>favo</w:t>
      </w:r>
      <w:r w:rsidR="008444D0" w:rsidRPr="00850C5C">
        <w:rPr>
          <w:rFonts w:ascii="Arial" w:hAnsi="Arial" w:cs="Arial"/>
          <w:sz w:val="24"/>
          <w:szCs w:val="24"/>
        </w:rPr>
        <w:t>u</w:t>
      </w:r>
      <w:r w:rsidR="00364CF9" w:rsidRPr="00850C5C">
        <w:rPr>
          <w:rFonts w:ascii="Arial" w:hAnsi="Arial" w:cs="Arial"/>
          <w:sz w:val="24"/>
          <w:szCs w:val="24"/>
        </w:rPr>
        <w:t>r</w:t>
      </w:r>
      <w:r w:rsidR="00006662" w:rsidRPr="00850C5C">
        <w:rPr>
          <w:rFonts w:ascii="Arial" w:hAnsi="Arial" w:cs="Arial"/>
          <w:sz w:val="24"/>
          <w:szCs w:val="24"/>
        </w:rPr>
        <w:t xml:space="preserve"> the growth of rare BCR-</w:t>
      </w:r>
      <w:r w:rsidR="00527E9D">
        <w:rPr>
          <w:rFonts w:ascii="Arial" w:hAnsi="Arial" w:cs="Arial"/>
          <w:sz w:val="24"/>
          <w:szCs w:val="24"/>
        </w:rPr>
        <w:t>less</w:t>
      </w:r>
      <w:r w:rsidR="00527E9D" w:rsidRPr="00850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662" w:rsidRPr="00850C5C">
        <w:rPr>
          <w:rFonts w:ascii="Arial" w:hAnsi="Arial" w:cs="Arial"/>
          <w:sz w:val="24"/>
          <w:szCs w:val="24"/>
        </w:rPr>
        <w:t>tumor</w:t>
      </w:r>
      <w:proofErr w:type="spellEnd"/>
      <w:r w:rsidR="00006662" w:rsidRPr="00850C5C">
        <w:rPr>
          <w:rFonts w:ascii="Arial" w:hAnsi="Arial" w:cs="Arial"/>
          <w:sz w:val="24"/>
          <w:szCs w:val="24"/>
        </w:rPr>
        <w:t xml:space="preserve"> cells, which may set the stage for disease relapse."</w:t>
      </w:r>
    </w:p>
    <w:p w:rsidR="00A1267B" w:rsidRPr="00850C5C" w:rsidRDefault="00006662" w:rsidP="00850C5C">
      <w:pPr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 w:rsidRPr="00850C5C">
        <w:rPr>
          <w:rFonts w:ascii="Arial" w:hAnsi="Arial"/>
          <w:sz w:val="24"/>
          <w:szCs w:val="24"/>
        </w:rPr>
        <w:t xml:space="preserve">The study published in </w:t>
      </w:r>
      <w:r w:rsidRPr="00850C5C">
        <w:rPr>
          <w:rFonts w:ascii="Arial" w:hAnsi="Arial"/>
          <w:i/>
          <w:sz w:val="24"/>
          <w:szCs w:val="24"/>
        </w:rPr>
        <w:t>Nature</w:t>
      </w:r>
      <w:r w:rsidRPr="00850C5C">
        <w:rPr>
          <w:rFonts w:ascii="Arial" w:hAnsi="Arial"/>
          <w:sz w:val="24"/>
          <w:szCs w:val="24"/>
        </w:rPr>
        <w:t xml:space="preserve"> provides </w:t>
      </w:r>
      <w:r w:rsidR="00527E9D">
        <w:rPr>
          <w:rFonts w:ascii="Arial" w:hAnsi="Arial"/>
          <w:sz w:val="24"/>
          <w:szCs w:val="24"/>
        </w:rPr>
        <w:t>hints</w:t>
      </w:r>
      <w:r w:rsidR="00527E9D" w:rsidRPr="00850C5C">
        <w:rPr>
          <w:rFonts w:ascii="Arial" w:hAnsi="Arial"/>
          <w:sz w:val="24"/>
          <w:szCs w:val="24"/>
        </w:rPr>
        <w:t xml:space="preserve"> </w:t>
      </w:r>
      <w:r w:rsidRPr="00850C5C">
        <w:rPr>
          <w:rFonts w:ascii="Arial" w:hAnsi="Arial"/>
          <w:sz w:val="24"/>
          <w:szCs w:val="24"/>
        </w:rPr>
        <w:t xml:space="preserve">on how this scenario can be avoided. Thanks to </w:t>
      </w:r>
      <w:r w:rsidR="00527E9D">
        <w:rPr>
          <w:rFonts w:ascii="Arial" w:hAnsi="Arial"/>
          <w:sz w:val="24"/>
          <w:szCs w:val="24"/>
        </w:rPr>
        <w:t xml:space="preserve">studies in </w:t>
      </w:r>
      <w:r w:rsidRPr="00850C5C">
        <w:rPr>
          <w:rFonts w:ascii="Arial" w:hAnsi="Arial"/>
          <w:sz w:val="24"/>
          <w:szCs w:val="24"/>
        </w:rPr>
        <w:t>the murine model</w:t>
      </w:r>
      <w:r w:rsidR="00527E9D">
        <w:rPr>
          <w:rFonts w:ascii="Arial" w:hAnsi="Arial"/>
          <w:sz w:val="24"/>
          <w:szCs w:val="24"/>
        </w:rPr>
        <w:t>,</w:t>
      </w:r>
      <w:r w:rsidRPr="00850C5C">
        <w:rPr>
          <w:rFonts w:ascii="Arial" w:hAnsi="Arial"/>
          <w:sz w:val="24"/>
          <w:szCs w:val="24"/>
        </w:rPr>
        <w:t xml:space="preserve"> </w:t>
      </w:r>
      <w:proofErr w:type="spellStart"/>
      <w:r w:rsidRPr="00850C5C">
        <w:rPr>
          <w:rFonts w:ascii="Arial" w:hAnsi="Arial"/>
          <w:sz w:val="24"/>
          <w:szCs w:val="24"/>
        </w:rPr>
        <w:t>Casola</w:t>
      </w:r>
      <w:proofErr w:type="spellEnd"/>
      <w:r w:rsidR="00527E9D">
        <w:rPr>
          <w:rFonts w:ascii="Arial" w:hAnsi="Arial"/>
          <w:sz w:val="24"/>
          <w:szCs w:val="24"/>
        </w:rPr>
        <w:t xml:space="preserve"> </w:t>
      </w:r>
      <w:proofErr w:type="gramStart"/>
      <w:r w:rsidR="00527E9D">
        <w:rPr>
          <w:rFonts w:ascii="Arial" w:hAnsi="Arial"/>
          <w:sz w:val="24"/>
          <w:szCs w:val="24"/>
        </w:rPr>
        <w:t>adds</w:t>
      </w:r>
      <w:proofErr w:type="gramEnd"/>
      <w:r w:rsidRPr="00850C5C">
        <w:rPr>
          <w:rFonts w:ascii="Arial" w:hAnsi="Arial"/>
          <w:sz w:val="24"/>
          <w:szCs w:val="24"/>
        </w:rPr>
        <w:t xml:space="preserve"> </w:t>
      </w:r>
      <w:r w:rsidR="00527E9D">
        <w:rPr>
          <w:rFonts w:ascii="Arial" w:hAnsi="Arial"/>
          <w:sz w:val="24"/>
          <w:szCs w:val="24"/>
        </w:rPr>
        <w:t>“</w:t>
      </w:r>
      <w:r w:rsidRPr="00850C5C">
        <w:rPr>
          <w:rFonts w:ascii="Arial" w:hAnsi="Arial"/>
          <w:sz w:val="24"/>
          <w:szCs w:val="24"/>
        </w:rPr>
        <w:t>we have identified the Achilles heel of BCR-</w:t>
      </w:r>
      <w:r w:rsidR="00040D9B">
        <w:rPr>
          <w:rFonts w:ascii="Arial" w:hAnsi="Arial"/>
          <w:sz w:val="24"/>
          <w:szCs w:val="24"/>
        </w:rPr>
        <w:t>less</w:t>
      </w:r>
      <w:r w:rsidR="00040D9B" w:rsidRPr="00850C5C">
        <w:rPr>
          <w:rFonts w:ascii="Arial" w:hAnsi="Arial"/>
          <w:sz w:val="24"/>
          <w:szCs w:val="24"/>
        </w:rPr>
        <w:t xml:space="preserve"> </w:t>
      </w:r>
      <w:r w:rsidRPr="00850C5C">
        <w:rPr>
          <w:rFonts w:ascii="Arial" w:hAnsi="Arial"/>
          <w:sz w:val="24"/>
          <w:szCs w:val="24"/>
        </w:rPr>
        <w:t>lymphoma cells."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="00364CF9" w:rsidRPr="00850C5C">
        <w:rPr>
          <w:rFonts w:ascii="Arial" w:hAnsi="Arial"/>
          <w:sz w:val="24"/>
          <w:szCs w:val="24"/>
        </w:rPr>
        <w:t xml:space="preserve">"We have discovered - continues </w:t>
      </w:r>
      <w:proofErr w:type="spellStart"/>
      <w:r w:rsidR="00364CF9" w:rsidRPr="00850C5C">
        <w:rPr>
          <w:rFonts w:ascii="Arial" w:hAnsi="Arial"/>
          <w:sz w:val="24"/>
          <w:szCs w:val="24"/>
        </w:rPr>
        <w:t>Casola</w:t>
      </w:r>
      <w:proofErr w:type="spellEnd"/>
      <w:r w:rsidR="00364CF9" w:rsidRPr="00850C5C">
        <w:rPr>
          <w:rFonts w:ascii="Arial" w:hAnsi="Arial"/>
          <w:sz w:val="24"/>
          <w:szCs w:val="24"/>
        </w:rPr>
        <w:t xml:space="preserve"> - </w:t>
      </w:r>
      <w:r w:rsidRPr="00850C5C">
        <w:rPr>
          <w:rFonts w:ascii="Arial" w:hAnsi="Arial"/>
          <w:sz w:val="24"/>
          <w:szCs w:val="24"/>
        </w:rPr>
        <w:t xml:space="preserve">that these cells are particularly </w:t>
      </w:r>
      <w:r w:rsidR="00527E9D">
        <w:rPr>
          <w:rFonts w:ascii="Arial" w:hAnsi="Arial"/>
          <w:sz w:val="24"/>
          <w:szCs w:val="24"/>
        </w:rPr>
        <w:t>fragile</w:t>
      </w:r>
      <w:r w:rsidRPr="00850C5C">
        <w:rPr>
          <w:rFonts w:ascii="Arial" w:hAnsi="Arial"/>
          <w:sz w:val="24"/>
          <w:szCs w:val="24"/>
        </w:rPr>
        <w:t xml:space="preserve"> to nutritional stresses, making them </w:t>
      </w:r>
      <w:r w:rsidR="00527E9D">
        <w:rPr>
          <w:rFonts w:ascii="Arial" w:hAnsi="Arial"/>
          <w:sz w:val="24"/>
          <w:szCs w:val="24"/>
        </w:rPr>
        <w:t>ideal</w:t>
      </w:r>
      <w:r w:rsidR="00527E9D" w:rsidRPr="00850C5C">
        <w:rPr>
          <w:rFonts w:ascii="Arial" w:hAnsi="Arial"/>
          <w:sz w:val="24"/>
          <w:szCs w:val="24"/>
        </w:rPr>
        <w:t xml:space="preserve"> </w:t>
      </w:r>
      <w:r w:rsidRPr="00850C5C">
        <w:rPr>
          <w:rFonts w:ascii="Arial" w:hAnsi="Arial"/>
          <w:sz w:val="24"/>
          <w:szCs w:val="24"/>
        </w:rPr>
        <w:t>targets for drugs like rapamycin."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</w:p>
    <w:p w:rsidR="00A1267B" w:rsidRPr="00850C5C" w:rsidRDefault="00006662" w:rsidP="00850C5C">
      <w:pPr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 w:rsidRPr="00850C5C">
        <w:rPr>
          <w:rFonts w:ascii="Arial" w:hAnsi="Arial"/>
          <w:sz w:val="24"/>
          <w:szCs w:val="24"/>
        </w:rPr>
        <w:t xml:space="preserve">The results of this study </w:t>
      </w:r>
      <w:r w:rsidR="00CE255F">
        <w:rPr>
          <w:rFonts w:ascii="Arial" w:hAnsi="Arial"/>
          <w:sz w:val="24"/>
          <w:szCs w:val="24"/>
        </w:rPr>
        <w:t xml:space="preserve">provide a rationale for </w:t>
      </w:r>
      <w:r w:rsidR="00527E9D">
        <w:rPr>
          <w:rFonts w:ascii="Arial" w:hAnsi="Arial"/>
          <w:sz w:val="24"/>
          <w:szCs w:val="24"/>
        </w:rPr>
        <w:t>revis</w:t>
      </w:r>
      <w:r w:rsidR="00CE255F">
        <w:rPr>
          <w:rFonts w:ascii="Arial" w:hAnsi="Arial"/>
          <w:sz w:val="24"/>
          <w:szCs w:val="24"/>
        </w:rPr>
        <w:t>iting</w:t>
      </w:r>
      <w:r w:rsidRPr="00850C5C">
        <w:rPr>
          <w:rFonts w:ascii="Arial" w:hAnsi="Arial"/>
          <w:sz w:val="24"/>
          <w:szCs w:val="24"/>
        </w:rPr>
        <w:t xml:space="preserve"> the current diagnostic and therapeutic procedures for patients with B cell lymphomas or leukemias. By combining a simple laboratory test with histological analysis on biopsy material or blood, it will be possible to monitor BCR status in the tumo</w:t>
      </w:r>
      <w:r w:rsidR="00040D9B">
        <w:rPr>
          <w:rFonts w:ascii="Arial" w:hAnsi="Arial"/>
          <w:sz w:val="24"/>
          <w:szCs w:val="24"/>
        </w:rPr>
        <w:t>u</w:t>
      </w:r>
      <w:r w:rsidRPr="00850C5C">
        <w:rPr>
          <w:rFonts w:ascii="Arial" w:hAnsi="Arial"/>
          <w:sz w:val="24"/>
          <w:szCs w:val="24"/>
        </w:rPr>
        <w:t>r population</w:t>
      </w:r>
      <w:r w:rsidR="00040D9B">
        <w:rPr>
          <w:rFonts w:ascii="Arial" w:hAnsi="Arial"/>
          <w:sz w:val="24"/>
          <w:szCs w:val="24"/>
        </w:rPr>
        <w:t xml:space="preserve"> at diagnosis</w:t>
      </w:r>
      <w:r w:rsidRPr="00850C5C">
        <w:rPr>
          <w:rFonts w:ascii="Arial" w:hAnsi="Arial"/>
          <w:sz w:val="24"/>
          <w:szCs w:val="24"/>
        </w:rPr>
        <w:t>.</w:t>
      </w:r>
      <w:r w:rsidR="00A1267B" w:rsidRPr="00850C5C">
        <w:rPr>
          <w:rFonts w:ascii="Arial" w:hAnsi="Arial"/>
          <w:sz w:val="24"/>
          <w:szCs w:val="24"/>
          <w:lang w:val="it-IT"/>
        </w:rPr>
        <w:t xml:space="preserve"> </w:t>
      </w:r>
      <w:r w:rsidRPr="00850C5C">
        <w:rPr>
          <w:rFonts w:ascii="Arial" w:hAnsi="Arial"/>
          <w:sz w:val="24"/>
          <w:szCs w:val="24"/>
        </w:rPr>
        <w:t xml:space="preserve">This information - concludes </w:t>
      </w:r>
      <w:proofErr w:type="spellStart"/>
      <w:r w:rsidRPr="00850C5C">
        <w:rPr>
          <w:rFonts w:ascii="Arial" w:hAnsi="Arial"/>
          <w:sz w:val="24"/>
          <w:szCs w:val="24"/>
        </w:rPr>
        <w:t>Casola</w:t>
      </w:r>
      <w:proofErr w:type="spellEnd"/>
      <w:r w:rsidRPr="00850C5C">
        <w:rPr>
          <w:rFonts w:ascii="Arial" w:hAnsi="Arial"/>
          <w:sz w:val="24"/>
          <w:szCs w:val="24"/>
        </w:rPr>
        <w:t xml:space="preserve"> - promises to help oncologists design personalized therapies in which </w:t>
      </w:r>
      <w:r w:rsidR="00850C5C">
        <w:rPr>
          <w:rFonts w:ascii="Arial" w:hAnsi="Arial"/>
          <w:sz w:val="24"/>
          <w:szCs w:val="24"/>
        </w:rPr>
        <w:t xml:space="preserve">pharmacological BCR inhibitors </w:t>
      </w:r>
      <w:r w:rsidRPr="00850C5C">
        <w:rPr>
          <w:rFonts w:ascii="Arial" w:hAnsi="Arial"/>
          <w:sz w:val="24"/>
          <w:szCs w:val="24"/>
        </w:rPr>
        <w:t xml:space="preserve">may be combined with drugs such as rapamycin to combat the cellular complexity of the </w:t>
      </w:r>
      <w:proofErr w:type="spellStart"/>
      <w:r w:rsidRPr="00850C5C">
        <w:rPr>
          <w:rFonts w:ascii="Arial" w:hAnsi="Arial"/>
          <w:sz w:val="24"/>
          <w:szCs w:val="24"/>
        </w:rPr>
        <w:t>tumor</w:t>
      </w:r>
      <w:proofErr w:type="spellEnd"/>
      <w:r w:rsidRPr="00850C5C">
        <w:rPr>
          <w:rFonts w:ascii="Arial" w:hAnsi="Arial"/>
          <w:sz w:val="24"/>
          <w:szCs w:val="24"/>
        </w:rPr>
        <w:t>.</w:t>
      </w:r>
      <w:r w:rsidR="00364CF9" w:rsidRPr="00850C5C">
        <w:rPr>
          <w:rFonts w:ascii="Arial" w:hAnsi="Arial"/>
          <w:sz w:val="24"/>
          <w:szCs w:val="24"/>
        </w:rPr>
        <w:t>”</w:t>
      </w:r>
    </w:p>
    <w:p w:rsidR="00672E7E" w:rsidRPr="00850C5C" w:rsidRDefault="00006662" w:rsidP="00850C5C">
      <w:pPr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 w:rsidRPr="00850C5C">
        <w:rPr>
          <w:rFonts w:ascii="Arial" w:hAnsi="Arial"/>
          <w:sz w:val="24"/>
          <w:szCs w:val="24"/>
        </w:rPr>
        <w:lastRenderedPageBreak/>
        <w:t>This research would not have been possible without fundamental contributions from the Harvard Armenise Foundation and the Italian Cancer Research Association, among others.</w:t>
      </w:r>
    </w:p>
    <w:sectPr w:rsidR="00672E7E" w:rsidRPr="00850C5C" w:rsidSect="00EE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B"/>
    <w:rsid w:val="00006662"/>
    <w:rsid w:val="00040D9B"/>
    <w:rsid w:val="0007463C"/>
    <w:rsid w:val="0010315C"/>
    <w:rsid w:val="00122531"/>
    <w:rsid w:val="00125DCF"/>
    <w:rsid w:val="00130F7B"/>
    <w:rsid w:val="00141717"/>
    <w:rsid w:val="001660B9"/>
    <w:rsid w:val="0018218D"/>
    <w:rsid w:val="001F370F"/>
    <w:rsid w:val="00364CF9"/>
    <w:rsid w:val="003A5FA5"/>
    <w:rsid w:val="003C6716"/>
    <w:rsid w:val="003F30DA"/>
    <w:rsid w:val="00430512"/>
    <w:rsid w:val="00486865"/>
    <w:rsid w:val="004B06AF"/>
    <w:rsid w:val="004C38F8"/>
    <w:rsid w:val="0050687E"/>
    <w:rsid w:val="00527E9D"/>
    <w:rsid w:val="005646AF"/>
    <w:rsid w:val="00565500"/>
    <w:rsid w:val="00672E7E"/>
    <w:rsid w:val="006D2A65"/>
    <w:rsid w:val="00714F3F"/>
    <w:rsid w:val="008444D0"/>
    <w:rsid w:val="00850C5C"/>
    <w:rsid w:val="0090655F"/>
    <w:rsid w:val="00A1267B"/>
    <w:rsid w:val="00AD5E5B"/>
    <w:rsid w:val="00B0115A"/>
    <w:rsid w:val="00B07E68"/>
    <w:rsid w:val="00B12636"/>
    <w:rsid w:val="00BB172F"/>
    <w:rsid w:val="00C92121"/>
    <w:rsid w:val="00CE255F"/>
    <w:rsid w:val="00D57E8A"/>
    <w:rsid w:val="00D61908"/>
    <w:rsid w:val="00D80DB1"/>
    <w:rsid w:val="00DA010F"/>
    <w:rsid w:val="00DA779D"/>
    <w:rsid w:val="00EE4456"/>
    <w:rsid w:val="00F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6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66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6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5500"/>
    <w:rPr>
      <w:rFonts w:ascii="Courier" w:hAnsi="Courier" w:cs="Courier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6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66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6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5500"/>
    <w:rPr>
      <w:rFonts w:ascii="Courier" w:hAnsi="Courier" w:cs="Courier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comp dept</cp:lastModifiedBy>
  <cp:revision>2</cp:revision>
  <dcterms:created xsi:type="dcterms:W3CDTF">2017-06-05T08:46:00Z</dcterms:created>
  <dcterms:modified xsi:type="dcterms:W3CDTF">2017-06-05T08:46:00Z</dcterms:modified>
</cp:coreProperties>
</file>